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A1" w:rsidRPr="006A1AA1" w:rsidRDefault="006A1AA1" w:rsidP="004D23E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1AA1">
        <w:rPr>
          <w:rFonts w:ascii="Times New Roman" w:eastAsia="Times New Roman" w:hAnsi="Times New Roman" w:cs="Times New Roman"/>
          <w:b/>
          <w:sz w:val="24"/>
          <w:szCs w:val="24"/>
        </w:rPr>
        <w:t xml:space="preserve">Note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GOES 13-15 </w:t>
      </w:r>
      <w:r w:rsidRPr="006A1AA1">
        <w:rPr>
          <w:rFonts w:ascii="Times New Roman" w:eastAsia="Times New Roman" w:hAnsi="Times New Roman" w:cs="Times New Roman"/>
          <w:b/>
          <w:sz w:val="24"/>
          <w:szCs w:val="24"/>
        </w:rPr>
        <w:t xml:space="preserve">MAGPD </w:t>
      </w:r>
      <w:r w:rsidR="00BE682D">
        <w:rPr>
          <w:rFonts w:ascii="Times New Roman" w:eastAsia="Times New Roman" w:hAnsi="Times New Roman" w:cs="Times New Roman"/>
          <w:b/>
          <w:sz w:val="24"/>
          <w:szCs w:val="24"/>
        </w:rPr>
        <w:t>Data Re-Release</w:t>
      </w:r>
      <w:r w:rsidRPr="006A1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A1AA1" w:rsidRDefault="006A1AA1" w:rsidP="004D2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Juan Rodriguez, NCEI</w:t>
      </w:r>
    </w:p>
    <w:p w:rsidR="006A1AA1" w:rsidRDefault="006A1AA1" w:rsidP="004D2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6, 2015</w:t>
      </w:r>
      <w:r w:rsidR="008729F7">
        <w:rPr>
          <w:rFonts w:ascii="Times New Roman" w:eastAsia="Times New Roman" w:hAnsi="Times New Roman" w:cs="Times New Roman"/>
          <w:sz w:val="24"/>
          <w:szCs w:val="24"/>
        </w:rPr>
        <w:t>, updated May 2, 2016</w:t>
      </w:r>
    </w:p>
    <w:p w:rsidR="004D23EC" w:rsidRDefault="006A1AA1" w:rsidP="004D2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order to mitigate two problems with the real-time processing of the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 GOES 13-15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Magnetospheric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Particle Detector (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>MAGPD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NOAA NCEI is re-releasing the MAGPD </w:t>
      </w:r>
      <w:r w:rsidR="008729F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files </w:t>
      </w:r>
      <w:r w:rsidR="008729F7">
        <w:rPr>
          <w:rFonts w:ascii="Times New Roman" w:eastAsia="Times New Roman" w:hAnsi="Times New Roman" w:cs="Times New Roman"/>
          <w:sz w:val="24"/>
          <w:szCs w:val="24"/>
        </w:rPr>
        <w:t xml:space="preserve">(representing the real-time processing, which started in 2011) </w:t>
      </w:r>
      <w:r>
        <w:rPr>
          <w:rFonts w:ascii="Times New Roman" w:eastAsia="Times New Roman" w:hAnsi="Times New Roman" w:cs="Times New Roman"/>
          <w:sz w:val="24"/>
          <w:szCs w:val="24"/>
        </w:rPr>
        <w:t>with the following changes: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1AA1" w:rsidRPr="004D23EC" w:rsidRDefault="006A1AA1" w:rsidP="004D23E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AA1">
        <w:rPr>
          <w:rFonts w:ascii="Times New Roman" w:eastAsia="Times New Roman" w:hAnsi="Times New Roman" w:cs="Times New Roman"/>
          <w:b/>
          <w:sz w:val="24"/>
          <w:szCs w:val="24"/>
        </w:rPr>
        <w:t xml:space="preserve">Factor-of-2 Correction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Applied to</w:t>
      </w:r>
      <w:r w:rsidRPr="006A1AA1">
        <w:rPr>
          <w:rFonts w:ascii="Times New Roman" w:eastAsia="Times New Roman" w:hAnsi="Times New Roman" w:cs="Times New Roman"/>
          <w:b/>
          <w:sz w:val="24"/>
          <w:szCs w:val="24"/>
        </w:rPr>
        <w:t xml:space="preserve"> MP4 and MP5 Rates and Fluxes:</w:t>
      </w:r>
    </w:p>
    <w:p w:rsidR="004D23EC" w:rsidRPr="004D23EC" w:rsidRDefault="006A1AA1" w:rsidP="004D2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364A49">
        <w:rPr>
          <w:rFonts w:ascii="Times New Roman" w:eastAsia="Times New Roman" w:hAnsi="Times New Roman" w:cs="Times New Roman"/>
          <w:sz w:val="24"/>
          <w:szCs w:val="24"/>
        </w:rPr>
        <w:t xml:space="preserve">count rates and 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>fluxes in the two highest energy channels (</w:t>
      </w:r>
      <w:r w:rsidR="00364A49">
        <w:rPr>
          <w:rFonts w:ascii="Times New Roman" w:eastAsia="Times New Roman" w:hAnsi="Times New Roman" w:cs="Times New Roman"/>
          <w:sz w:val="24"/>
          <w:szCs w:val="24"/>
        </w:rPr>
        <w:t xml:space="preserve">MP4, 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250-350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(300) </w:t>
      </w:r>
      <w:proofErr w:type="spellStart"/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>keV</w:t>
      </w:r>
      <w:proofErr w:type="spellEnd"/>
      <w:r w:rsidR="00364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64A49">
        <w:rPr>
          <w:rFonts w:ascii="Times New Roman" w:eastAsia="Times New Roman" w:hAnsi="Times New Roman" w:cs="Times New Roman"/>
          <w:sz w:val="24"/>
          <w:szCs w:val="24"/>
        </w:rPr>
        <w:t xml:space="preserve">MP5, 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350-800 </w:t>
      </w:r>
      <w:r w:rsidR="00384DE8">
        <w:rPr>
          <w:rFonts w:ascii="Times New Roman" w:eastAsia="Times New Roman" w:hAnsi="Times New Roman" w:cs="Times New Roman"/>
          <w:sz w:val="24"/>
          <w:szCs w:val="24"/>
        </w:rPr>
        <w:t xml:space="preserve">(575) 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keV) are a factor of 2 too large due to an error in the conversion from counts to </w:t>
      </w:r>
      <w:r w:rsidR="00364A49">
        <w:rPr>
          <w:rFonts w:ascii="Times New Roman" w:eastAsia="Times New Roman" w:hAnsi="Times New Roman" w:cs="Times New Roman"/>
          <w:sz w:val="24"/>
          <w:szCs w:val="24"/>
        </w:rPr>
        <w:t>count rates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 w:rsidR="00147645">
        <w:rPr>
          <w:rFonts w:ascii="Times New Roman" w:eastAsia="Times New Roman" w:hAnsi="Times New Roman" w:cs="Times New Roman"/>
          <w:sz w:val="24"/>
          <w:szCs w:val="24"/>
        </w:rPr>
        <w:t xml:space="preserve">situation holds with the 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full-resolution </w:t>
      </w:r>
      <w:r w:rsidR="00364A49">
        <w:rPr>
          <w:rFonts w:ascii="Times New Roman" w:eastAsia="Times New Roman" w:hAnsi="Times New Roman" w:cs="Times New Roman"/>
          <w:sz w:val="24"/>
          <w:szCs w:val="24"/>
        </w:rPr>
        <w:t xml:space="preserve">rates and 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>fluxes as well as 1-min and 5-min averages.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Therefore, </w:t>
      </w:r>
      <w:r w:rsidR="00334E4B">
        <w:rPr>
          <w:rFonts w:ascii="Times New Roman" w:eastAsia="Times New Roman" w:hAnsi="Times New Roman" w:cs="Times New Roman"/>
          <w:sz w:val="24"/>
          <w:szCs w:val="24"/>
        </w:rPr>
        <w:t>we are dividing the MP4 and MP5 rates and fluxes by 2 prior to release.</w:t>
      </w:r>
      <w:r w:rsidR="008729F7">
        <w:rPr>
          <w:rFonts w:ascii="Times New Roman" w:eastAsia="Times New Roman" w:hAnsi="Times New Roman" w:cs="Times New Roman"/>
          <w:sz w:val="24"/>
          <w:szCs w:val="24"/>
        </w:rPr>
        <w:t xml:space="preserve">  In order to indicate this correction, the quality flags are set to ‘2’.</w:t>
      </w:r>
    </w:p>
    <w:p w:rsidR="006A1AA1" w:rsidRPr="006A1AA1" w:rsidRDefault="006A1AA1" w:rsidP="004D23EC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Contamination-C</w:t>
      </w:r>
      <w:r w:rsidRPr="006A1AA1">
        <w:rPr>
          <w:rFonts w:ascii="Times New Roman" w:eastAsia="Times New Roman" w:hAnsi="Times New Roman" w:cs="Times New Roman"/>
          <w:b/>
          <w:sz w:val="24"/>
          <w:szCs w:val="24"/>
        </w:rPr>
        <w:t>orrected Fluxes Withheld:</w:t>
      </w:r>
    </w:p>
    <w:p w:rsidR="004D23EC" w:rsidRDefault="006A1AA1" w:rsidP="004D2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he electron contamination </w:t>
      </w:r>
      <w:r w:rsidR="00147645">
        <w:rPr>
          <w:rFonts w:ascii="Times New Roman" w:eastAsia="Times New Roman" w:hAnsi="Times New Roman" w:cs="Times New Roman"/>
          <w:sz w:val="24"/>
          <w:szCs w:val="24"/>
        </w:rPr>
        <w:t xml:space="preserve">correction described in section 5.12 of </w:t>
      </w:r>
      <w:hyperlink r:id="rId5" w:history="1">
        <w:r w:rsidR="00147645" w:rsidRPr="00C46E1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http://www.ngdc.noaa.gov/stp/satellite/goes/doc/goes_nop/GOESN-ENG-048_RevD_EPS_HEPAD_13May2011.pdf</w:t>
        </w:r>
      </w:hyperlink>
      <w:r w:rsidR="00147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tends to </w:t>
      </w:r>
      <w:r w:rsidR="00147645">
        <w:rPr>
          <w:rFonts w:ascii="Times New Roman" w:eastAsia="Times New Roman" w:hAnsi="Times New Roman" w:cs="Times New Roman"/>
          <w:sz w:val="24"/>
          <w:szCs w:val="24"/>
        </w:rPr>
        <w:t>over-correct the MAGPD proton fluxes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.  This </w:t>
      </w:r>
      <w:r w:rsidR="00147645">
        <w:rPr>
          <w:rFonts w:ascii="Times New Roman" w:eastAsia="Times New Roman" w:hAnsi="Times New Roman" w:cs="Times New Roman"/>
          <w:sz w:val="24"/>
          <w:szCs w:val="24"/>
        </w:rPr>
        <w:t>situation holds with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 the 1-min and 5-min averages, particularly in the three highest energy channels.  </w:t>
      </w:r>
      <w:r w:rsidR="00364A49">
        <w:rPr>
          <w:rFonts w:ascii="Times New Roman" w:eastAsia="Times New Roman" w:hAnsi="Times New Roman" w:cs="Times New Roman"/>
          <w:sz w:val="24"/>
          <w:szCs w:val="24"/>
        </w:rPr>
        <w:t xml:space="preserve">Therefore, we are omitting the contamination-corrected fluxes from the files containing the 1-minute averages.  Since </w:t>
      </w:r>
      <w:r w:rsidR="00147645">
        <w:rPr>
          <w:rFonts w:ascii="Times New Roman" w:eastAsia="Times New Roman" w:hAnsi="Times New Roman" w:cs="Times New Roman"/>
          <w:sz w:val="24"/>
          <w:szCs w:val="24"/>
        </w:rPr>
        <w:t>the 5-minute files only contain contamination-corrected fluxes, we will not re-release them.</w:t>
      </w:r>
    </w:p>
    <w:p w:rsidR="00147645" w:rsidRDefault="00147645" w:rsidP="004D2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3EC">
        <w:rPr>
          <w:rFonts w:ascii="Times New Roman" w:eastAsia="Times New Roman" w:hAnsi="Times New Roman" w:cs="Times New Roman"/>
          <w:sz w:val="24"/>
          <w:szCs w:val="24"/>
        </w:rPr>
        <w:t xml:space="preserve">We have developed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contamination </w:t>
      </w:r>
      <w:r w:rsidRPr="004D23EC">
        <w:rPr>
          <w:rFonts w:ascii="Times New Roman" w:eastAsia="Times New Roman" w:hAnsi="Times New Roman" w:cs="Times New Roman"/>
          <w:sz w:val="24"/>
          <w:szCs w:val="24"/>
        </w:rPr>
        <w:t xml:space="preserve">correction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largely </w:t>
      </w:r>
      <w:r w:rsidRPr="004D23EC">
        <w:rPr>
          <w:rFonts w:ascii="Times New Roman" w:eastAsia="Times New Roman" w:hAnsi="Times New Roman" w:cs="Times New Roman"/>
          <w:sz w:val="24"/>
          <w:szCs w:val="24"/>
        </w:rPr>
        <w:t>fixes this problem but it is not yet in production.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When released, the MAGPD contamination-corrected fluxes will be contained in separate files.</w:t>
      </w:r>
    </w:p>
    <w:p w:rsidR="008729F7" w:rsidRDefault="008729F7" w:rsidP="004D2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Prior to 2011, the MAGPD raw counts were not converted to fluxes in real-time.  These data have been processed off-line and released, including the factor-of-2 correction described above and with the contamination-corrected fluxes withheld.  The quality flags in the pre-2011 MAGPD files do </w:t>
      </w:r>
      <w:r w:rsidRPr="00086A6B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have the quality flag set to ‘2’ to indicate the </w:t>
      </w:r>
      <w:r w:rsidR="00086A6B">
        <w:rPr>
          <w:rFonts w:ascii="Times New Roman" w:eastAsia="Times New Roman" w:hAnsi="Times New Roman" w:cs="Times New Roman"/>
          <w:sz w:val="24"/>
          <w:szCs w:val="24"/>
        </w:rPr>
        <w:t>proper conversion from counts to rates, although it is correct.</w:t>
      </w:r>
    </w:p>
    <w:p w:rsidR="001915DA" w:rsidRDefault="001915DA" w:rsidP="001915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identify files containing the modified content in three ways.</w:t>
      </w:r>
    </w:p>
    <w:p w:rsidR="001915DA" w:rsidRDefault="001915DA" w:rsidP="001915DA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file creation date in the global attributes section will be greater than 2015-06-15</w:t>
      </w:r>
    </w:p>
    <w:p w:rsidR="001915DA" w:rsidRDefault="001915DA" w:rsidP="001915DA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data note in the global attributes section will refer to this document.</w:t>
      </w:r>
    </w:p>
    <w:p w:rsidR="001915DA" w:rsidRPr="00295D99" w:rsidRDefault="001915DA" w:rsidP="001915DA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Values that have been divided by two will have 2 as the least significant digit in the corresponding quality flag.</w:t>
      </w:r>
    </w:p>
    <w:p w:rsidR="00CE56FF" w:rsidRDefault="00147645" w:rsidP="004D23EC">
      <w:r>
        <w:rPr>
          <w:rFonts w:ascii="Times New Roman" w:eastAsia="Times New Roman" w:hAnsi="Times New Roman" w:cs="Times New Roman"/>
          <w:sz w:val="24"/>
          <w:szCs w:val="24"/>
        </w:rPr>
        <w:t>If you have questions about the MAGPD data,</w:t>
      </w:r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 xml:space="preserve"> please contact Juan Rodriguez (</w:t>
      </w:r>
      <w:hyperlink r:id="rId6" w:tgtFrame="_blank" w:history="1">
        <w:r w:rsidR="004D23EC" w:rsidRPr="004D23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juan.rodriguez@noaa.gov</w:t>
        </w:r>
      </w:hyperlink>
      <w:r w:rsidR="004D23EC" w:rsidRPr="004D23EC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CE5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1F10"/>
    <w:multiLevelType w:val="hybridMultilevel"/>
    <w:tmpl w:val="9D9E4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EC"/>
    <w:rsid w:val="00086A6B"/>
    <w:rsid w:val="00147645"/>
    <w:rsid w:val="001915DA"/>
    <w:rsid w:val="002E1CBE"/>
    <w:rsid w:val="00334E4B"/>
    <w:rsid w:val="00364A49"/>
    <w:rsid w:val="00384DE8"/>
    <w:rsid w:val="004D23EC"/>
    <w:rsid w:val="006A1AA1"/>
    <w:rsid w:val="007063D0"/>
    <w:rsid w:val="008729F7"/>
    <w:rsid w:val="00BE682D"/>
    <w:rsid w:val="00C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07776-C431-4CCC-8BB3-E75ACD99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D23EC"/>
  </w:style>
  <w:style w:type="character" w:styleId="Hyperlink">
    <w:name w:val="Hyperlink"/>
    <w:basedOn w:val="DefaultParagraphFont"/>
    <w:uiPriority w:val="99"/>
    <w:unhideWhenUsed/>
    <w:rsid w:val="004D23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6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1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.rodriguez@noaa.gov" TargetMode="External"/><Relationship Id="rId5" Type="http://schemas.openxmlformats.org/officeDocument/2006/relationships/hyperlink" Target="http://www.ngdc.noaa.gov/stp/satellite/goes/doc/goes_nop/GOESN-ENG-048_RevD_EPS_HEPAD_13May20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Rodriguez</dc:creator>
  <cp:lastModifiedBy>Dan Wilkkinson</cp:lastModifiedBy>
  <cp:revision>10</cp:revision>
  <dcterms:created xsi:type="dcterms:W3CDTF">2015-04-06T15:38:00Z</dcterms:created>
  <dcterms:modified xsi:type="dcterms:W3CDTF">2016-05-11T18:28:00Z</dcterms:modified>
</cp:coreProperties>
</file>